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049" w:rsidRPr="00084F8B" w:rsidRDefault="007D587E">
      <w:pPr>
        <w:rPr>
          <w:rFonts w:ascii="Calisto MT" w:hAnsi="Calisto MT" w:cs="Aharoni"/>
          <w:b/>
          <w:sz w:val="32"/>
          <w:szCs w:val="32"/>
        </w:rPr>
      </w:pPr>
      <w:r w:rsidRPr="00084F8B">
        <w:rPr>
          <w:rFonts w:ascii="Calisto MT" w:hAnsi="Calisto MT" w:cs="Aharoni"/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528EC17" wp14:editId="6DF62AE2">
            <wp:simplePos x="0" y="0"/>
            <wp:positionH relativeFrom="column">
              <wp:posOffset>666115</wp:posOffset>
            </wp:positionH>
            <wp:positionV relativeFrom="paragraph">
              <wp:posOffset>-46355</wp:posOffset>
            </wp:positionV>
            <wp:extent cx="4048125" cy="2532380"/>
            <wp:effectExtent l="0" t="0" r="9525" b="1270"/>
            <wp:wrapThrough wrapText="bothSides">
              <wp:wrapPolygon edited="0">
                <wp:start x="0" y="0"/>
                <wp:lineTo x="0" y="21448"/>
                <wp:lineTo x="21549" y="21448"/>
                <wp:lineTo x="2154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travelblog.it/wp-content/uploads/2016/03/bilba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6" t="11983" b="12594"/>
                    <a:stretch/>
                  </pic:blipFill>
                  <pic:spPr bwMode="auto">
                    <a:xfrm>
                      <a:off x="0" y="0"/>
                      <a:ext cx="4048125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F8B" w:rsidRDefault="007D587E" w:rsidP="00084F8B">
      <w:pPr>
        <w:rPr>
          <w:rFonts w:ascii="Verdana" w:hAnsi="Verdana"/>
          <w:color w:val="000000"/>
        </w:rPr>
      </w:pPr>
      <w:r w:rsidRPr="00084F8B">
        <w:rPr>
          <w:rFonts w:ascii="Calisto MT" w:hAnsi="Calisto MT" w:cs="Aharoni"/>
          <w:b/>
          <w:noProof/>
          <w:sz w:val="32"/>
          <w:szCs w:val="32"/>
        </w:rPr>
        <w:drawing>
          <wp:anchor distT="0" distB="0" distL="114300" distR="114300" simplePos="0" relativeHeight="251658239" behindDoc="0" locked="0" layoutInCell="1" allowOverlap="1" wp14:anchorId="4AB15387" wp14:editId="0FDE4EB1">
            <wp:simplePos x="0" y="0"/>
            <wp:positionH relativeFrom="column">
              <wp:posOffset>4197985</wp:posOffset>
            </wp:positionH>
            <wp:positionV relativeFrom="paragraph">
              <wp:posOffset>267970</wp:posOffset>
            </wp:positionV>
            <wp:extent cx="2708910" cy="1190625"/>
            <wp:effectExtent l="0" t="2858" r="0" b="0"/>
            <wp:wrapSquare wrapText="bothSides"/>
            <wp:docPr id="3" name="Picture 3" descr="Image result for deusto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deusto university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0891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F8B" w:rsidRDefault="00084F8B" w:rsidP="00084F8B">
      <w:pPr>
        <w:rPr>
          <w:rFonts w:ascii="Verdana" w:hAnsi="Verdana"/>
          <w:color w:val="000000"/>
        </w:rPr>
      </w:pPr>
    </w:p>
    <w:p w:rsidR="00084F8B" w:rsidRDefault="00084F8B" w:rsidP="00084F8B">
      <w:pPr>
        <w:rPr>
          <w:rFonts w:ascii="Verdana" w:hAnsi="Verdana"/>
          <w:color w:val="000000"/>
        </w:rPr>
      </w:pPr>
    </w:p>
    <w:p w:rsidR="00084F8B" w:rsidRDefault="00084F8B" w:rsidP="00084F8B">
      <w:pPr>
        <w:rPr>
          <w:rFonts w:ascii="Verdana" w:hAnsi="Verdana"/>
          <w:color w:val="000000"/>
        </w:rPr>
      </w:pPr>
    </w:p>
    <w:p w:rsidR="00084F8B" w:rsidRDefault="00084F8B" w:rsidP="00084F8B">
      <w:pPr>
        <w:rPr>
          <w:rFonts w:ascii="Verdana" w:hAnsi="Verdana"/>
          <w:color w:val="000000"/>
        </w:rPr>
      </w:pPr>
    </w:p>
    <w:p w:rsidR="00084F8B" w:rsidRDefault="00084F8B" w:rsidP="00084F8B">
      <w:pPr>
        <w:rPr>
          <w:rFonts w:ascii="Verdana" w:hAnsi="Verdana"/>
          <w:color w:val="000000"/>
        </w:rPr>
      </w:pPr>
    </w:p>
    <w:p w:rsidR="004C6338" w:rsidRDefault="004C6338" w:rsidP="00084F8B">
      <w:pPr>
        <w:rPr>
          <w:rFonts w:ascii="Verdana" w:hAnsi="Verdana"/>
          <w:color w:val="000000"/>
        </w:rPr>
      </w:pPr>
    </w:p>
    <w:p w:rsidR="004C6338" w:rsidRDefault="004C6338" w:rsidP="00084F8B">
      <w:pPr>
        <w:rPr>
          <w:rFonts w:ascii="Verdana" w:hAnsi="Verdana"/>
          <w:color w:val="000000"/>
        </w:rPr>
      </w:pPr>
    </w:p>
    <w:p w:rsidR="004C6338" w:rsidRPr="00A63A20" w:rsidRDefault="00A63A20" w:rsidP="004C6338">
      <w:pPr>
        <w:spacing w:line="240" w:lineRule="auto"/>
        <w:rPr>
          <w:rFonts w:ascii="Verdana" w:hAnsi="Verdana"/>
          <w:b/>
          <w:color w:val="000000"/>
        </w:rPr>
      </w:pPr>
      <w:r w:rsidRPr="00A63A20">
        <w:rPr>
          <w:rFonts w:ascii="Verdana" w:hAnsi="Verdan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E28772" wp14:editId="1B731ED2">
                <wp:simplePos x="0" y="0"/>
                <wp:positionH relativeFrom="column">
                  <wp:posOffset>1200150</wp:posOffset>
                </wp:positionH>
                <wp:positionV relativeFrom="paragraph">
                  <wp:posOffset>64770</wp:posOffset>
                </wp:positionV>
                <wp:extent cx="0" cy="1114425"/>
                <wp:effectExtent l="0" t="0" r="19050" b="95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5.1pt" to="94.5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" strokecolor="#4579b8 [3044]">
                <v:stroke dashstyle="3 1"/>
              </v:line>
            </w:pict>
          </mc:Fallback>
        </mc:AlternateContent>
      </w:r>
      <w:r w:rsidRPr="00A63A20">
        <w:rPr>
          <w:rFonts w:ascii="Verdana" w:hAnsi="Verdan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7A56FC" wp14:editId="6167D1A5">
                <wp:simplePos x="0" y="0"/>
                <wp:positionH relativeFrom="column">
                  <wp:posOffset>3524250</wp:posOffset>
                </wp:positionH>
                <wp:positionV relativeFrom="paragraph">
                  <wp:posOffset>64770</wp:posOffset>
                </wp:positionV>
                <wp:extent cx="0" cy="1114425"/>
                <wp:effectExtent l="0" t="0" r="19050" b="952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5pt,5.1pt" to="277.5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" strokecolor="#4579b8 [3044]">
                <v:stroke dashstyle="3 1"/>
              </v:line>
            </w:pict>
          </mc:Fallback>
        </mc:AlternateContent>
      </w:r>
      <w:r w:rsidR="004C6338" w:rsidRPr="00A63A20">
        <w:rPr>
          <w:rFonts w:ascii="Verdana" w:hAnsi="Verdan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DE9368" wp14:editId="21C9B73A">
                <wp:simplePos x="0" y="0"/>
                <wp:positionH relativeFrom="column">
                  <wp:posOffset>5438775</wp:posOffset>
                </wp:positionH>
                <wp:positionV relativeFrom="paragraph">
                  <wp:posOffset>7620</wp:posOffset>
                </wp:positionV>
                <wp:extent cx="0" cy="1066800"/>
                <wp:effectExtent l="0" t="0" r="1905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25pt,.6pt" to="428.2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" strokecolor="#4579b8 [3044]">
                <v:stroke dashstyle="3 1"/>
              </v:line>
            </w:pict>
          </mc:Fallback>
        </mc:AlternateContent>
      </w:r>
      <w:r w:rsidR="004C6338" w:rsidRPr="00A63A20">
        <w:rPr>
          <w:rFonts w:ascii="Verdana" w:hAnsi="Verdana"/>
          <w:b/>
          <w:color w:val="000000"/>
        </w:rPr>
        <w:t>Program Type      Program Terms/Deadline</w:t>
      </w:r>
      <w:r w:rsidR="004C6338" w:rsidRPr="00A63A20">
        <w:rPr>
          <w:rFonts w:ascii="Verdana" w:hAnsi="Verdana"/>
          <w:b/>
          <w:color w:val="000000"/>
        </w:rPr>
        <w:tab/>
        <w:t xml:space="preserve">  </w:t>
      </w:r>
      <w:r>
        <w:rPr>
          <w:rFonts w:ascii="Verdana" w:hAnsi="Verdana"/>
          <w:b/>
          <w:color w:val="000000"/>
        </w:rPr>
        <w:t xml:space="preserve">  </w:t>
      </w:r>
      <w:r w:rsidR="004C6338" w:rsidRPr="00A63A20">
        <w:rPr>
          <w:rFonts w:ascii="Verdana" w:hAnsi="Verdana"/>
          <w:b/>
          <w:color w:val="000000"/>
        </w:rPr>
        <w:t>Areas of Study</w:t>
      </w:r>
      <w:r w:rsidR="004C6338" w:rsidRPr="00A63A20"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 xml:space="preserve">  </w:t>
      </w:r>
      <w:r w:rsidR="004C6338" w:rsidRPr="00A63A20">
        <w:rPr>
          <w:rFonts w:ascii="Verdana" w:hAnsi="Verdana"/>
          <w:b/>
          <w:color w:val="000000"/>
        </w:rPr>
        <w:t xml:space="preserve">  </w:t>
      </w:r>
      <w:r>
        <w:rPr>
          <w:rFonts w:ascii="Verdana" w:hAnsi="Verdana"/>
          <w:b/>
          <w:color w:val="000000"/>
        </w:rPr>
        <w:tab/>
        <w:t xml:space="preserve">      </w:t>
      </w:r>
      <w:r w:rsidR="004C6338" w:rsidRPr="00A63A20">
        <w:rPr>
          <w:rFonts w:ascii="Verdana" w:hAnsi="Verdana"/>
          <w:b/>
          <w:color w:val="000000"/>
        </w:rPr>
        <w:t xml:space="preserve">Language </w:t>
      </w:r>
    </w:p>
    <w:p w:rsidR="00A63A20" w:rsidRPr="00A63A20" w:rsidRDefault="00A62603" w:rsidP="00A63A20">
      <w:pPr>
        <w:spacing w:line="240" w:lineRule="auto"/>
        <w:rPr>
          <w:rFonts w:ascii="Verdana" w:hAnsi="Verdana"/>
          <w:color w:val="000000"/>
          <w:sz w:val="20"/>
          <w:szCs w:val="20"/>
        </w:rPr>
      </w:pPr>
      <w:r w:rsidRPr="00A62603">
        <w:rPr>
          <w:rFonts w:ascii="Verdana" w:hAnsi="Verdana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B276BD" wp14:editId="098231EA">
                <wp:simplePos x="0" y="0"/>
                <wp:positionH relativeFrom="column">
                  <wp:posOffset>5543550</wp:posOffset>
                </wp:positionH>
                <wp:positionV relativeFrom="paragraph">
                  <wp:posOffset>0</wp:posOffset>
                </wp:positionV>
                <wp:extent cx="1628775" cy="744855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A20" w:rsidRPr="00A62603" w:rsidRDefault="00A63A20">
                            <w:pPr>
                              <w:rPr>
                                <w:rFonts w:ascii="Verdana" w:hAnsi="Verdana"/>
                              </w:rPr>
                            </w:pPr>
                            <w:r w:rsidRPr="00A62603">
                              <w:rPr>
                                <w:rFonts w:ascii="Verdana" w:hAnsi="Verdana"/>
                              </w:rPr>
                              <w:t>Courses are taught in English and 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36.5pt;margin-top:0;width:128.25pt;height:5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" fillcolor="white [3201]" stroked="f" strokeweight=".5pt">
                <v:textbox>
                  <w:txbxContent>
                    <w:p w:rsidR="00A63A20" w:rsidRPr="00A62603" w:rsidRDefault="00A63A20">
                      <w:pPr>
                        <w:rPr>
                          <w:rFonts w:ascii="Verdana" w:hAnsi="Verdana"/>
                        </w:rPr>
                      </w:pPr>
                      <w:r w:rsidRPr="00A62603">
                        <w:rPr>
                          <w:rFonts w:ascii="Verdana" w:hAnsi="Verdana"/>
                        </w:rPr>
                        <w:t>Courses are taught in English and Spanish</w:t>
                      </w:r>
                    </w:p>
                  </w:txbxContent>
                </v:textbox>
              </v:shape>
            </w:pict>
          </mc:Fallback>
        </mc:AlternateContent>
      </w:r>
      <w:r w:rsidR="00980598" w:rsidRPr="00A62603">
        <w:rPr>
          <w:rFonts w:ascii="Verdana" w:hAnsi="Verdana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7F357E" wp14:editId="1633FDD0">
                <wp:simplePos x="0" y="0"/>
                <wp:positionH relativeFrom="column">
                  <wp:posOffset>1704975</wp:posOffset>
                </wp:positionH>
                <wp:positionV relativeFrom="paragraph">
                  <wp:posOffset>-3810</wp:posOffset>
                </wp:positionV>
                <wp:extent cx="15240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A20" w:rsidRPr="00A62603" w:rsidRDefault="00A63A20">
                            <w:pPr>
                              <w:rPr>
                                <w:rFonts w:ascii="Verdana" w:hAnsi="Verdana"/>
                                <w:szCs w:val="20"/>
                              </w:rPr>
                            </w:pPr>
                            <w:r w:rsidRPr="00A62603">
                              <w:rPr>
                                <w:rFonts w:ascii="Verdana" w:hAnsi="Verdana"/>
                                <w:szCs w:val="20"/>
                              </w:rPr>
                              <w:t>Fall: March 1</w:t>
                            </w:r>
                            <w:r w:rsidR="00980598" w:rsidRPr="00A62603">
                              <w:rPr>
                                <w:rFonts w:ascii="Verdana" w:hAnsi="Verdana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A62603">
                              <w:rPr>
                                <w:rFonts w:ascii="Verdana" w:hAnsi="Verdana"/>
                                <w:szCs w:val="20"/>
                              </w:rPr>
                              <w:t>Spring</w:t>
                            </w:r>
                            <w:proofErr w:type="gramEnd"/>
                            <w:r w:rsidRPr="00A62603">
                              <w:rPr>
                                <w:rFonts w:ascii="Verdana" w:hAnsi="Verdana"/>
                                <w:szCs w:val="20"/>
                              </w:rPr>
                              <w:t>: October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34.25pt;margin-top:-.3pt;width:120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" stroked="f">
                <v:textbox style="mso-fit-shape-to-text:t">
                  <w:txbxContent>
                    <w:p w:rsidR="00A63A20" w:rsidRPr="00A62603" w:rsidRDefault="00A63A20">
                      <w:pPr>
                        <w:rPr>
                          <w:rFonts w:ascii="Verdana" w:hAnsi="Verdana"/>
                          <w:szCs w:val="20"/>
                        </w:rPr>
                      </w:pPr>
                      <w:r w:rsidRPr="00A62603">
                        <w:rPr>
                          <w:rFonts w:ascii="Verdana" w:hAnsi="Verdana"/>
                          <w:szCs w:val="20"/>
                        </w:rPr>
                        <w:t>Fall: March 1</w:t>
                      </w:r>
                      <w:r w:rsidR="00980598" w:rsidRPr="00A62603">
                        <w:rPr>
                          <w:rFonts w:ascii="Verdana" w:hAnsi="Verdana"/>
                          <w:szCs w:val="20"/>
                        </w:rPr>
                        <w:t xml:space="preserve"> </w:t>
                      </w:r>
                      <w:proofErr w:type="gramStart"/>
                      <w:r w:rsidRPr="00A62603">
                        <w:rPr>
                          <w:rFonts w:ascii="Verdana" w:hAnsi="Verdana"/>
                          <w:szCs w:val="20"/>
                        </w:rPr>
                        <w:t>Spring</w:t>
                      </w:r>
                      <w:proofErr w:type="gramEnd"/>
                      <w:r w:rsidRPr="00A62603">
                        <w:rPr>
                          <w:rFonts w:ascii="Verdana" w:hAnsi="Verdana"/>
                          <w:szCs w:val="20"/>
                        </w:rPr>
                        <w:t>: October 1</w:t>
                      </w:r>
                    </w:p>
                  </w:txbxContent>
                </v:textbox>
              </v:shape>
            </w:pict>
          </mc:Fallback>
        </mc:AlternateContent>
      </w:r>
      <w:r w:rsidR="00A63A20" w:rsidRPr="00A62603">
        <w:rPr>
          <w:rFonts w:ascii="Verdana" w:hAnsi="Verdana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962BC7" wp14:editId="2F1A4CDB">
                <wp:simplePos x="0" y="0"/>
                <wp:positionH relativeFrom="column">
                  <wp:posOffset>3543300</wp:posOffset>
                </wp:positionH>
                <wp:positionV relativeFrom="paragraph">
                  <wp:posOffset>-8255</wp:posOffset>
                </wp:positionV>
                <wp:extent cx="1847850" cy="140398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A20" w:rsidRPr="00A62603" w:rsidRDefault="00A63A20" w:rsidP="00A63A20">
                            <w:pPr>
                              <w:spacing w:line="240" w:lineRule="auto"/>
                              <w:rPr>
                                <w:rFonts w:ascii="Verdana" w:hAnsi="Verdana"/>
                                <w:color w:val="000000"/>
                                <w:szCs w:val="20"/>
                              </w:rPr>
                            </w:pPr>
                            <w:r w:rsidRPr="00A62603">
                              <w:rPr>
                                <w:rFonts w:ascii="Verdana" w:hAnsi="Verdana"/>
                                <w:color w:val="000000"/>
                                <w:szCs w:val="20"/>
                              </w:rPr>
                              <w:t>Business, Psychology, Modern Languages, Law, International Business</w:t>
                            </w:r>
                            <w:r w:rsidR="00A62603">
                              <w:rPr>
                                <w:rFonts w:ascii="Verdana" w:hAnsi="Verdana"/>
                                <w:color w:val="000000"/>
                                <w:szCs w:val="20"/>
                              </w:rPr>
                              <w:t>, Political Science, History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79pt;margin-top:-.65pt;width:145.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" stroked="f">
                <v:textbox style="mso-fit-shape-to-text:t">
                  <w:txbxContent>
                    <w:p w:rsidR="00A63A20" w:rsidRPr="00A62603" w:rsidRDefault="00A63A20" w:rsidP="00A63A20">
                      <w:pPr>
                        <w:spacing w:line="240" w:lineRule="auto"/>
                        <w:rPr>
                          <w:rFonts w:ascii="Verdana" w:hAnsi="Verdana"/>
                          <w:color w:val="000000"/>
                          <w:szCs w:val="20"/>
                        </w:rPr>
                      </w:pPr>
                      <w:r w:rsidRPr="00A62603">
                        <w:rPr>
                          <w:rFonts w:ascii="Verdana" w:hAnsi="Verdana"/>
                          <w:color w:val="000000"/>
                          <w:szCs w:val="20"/>
                        </w:rPr>
                        <w:t>Business, Psychology, Modern Languages, Law, International Business</w:t>
                      </w:r>
                      <w:r w:rsidR="00A62603">
                        <w:rPr>
                          <w:rFonts w:ascii="Verdana" w:hAnsi="Verdana"/>
                          <w:color w:val="000000"/>
                          <w:szCs w:val="20"/>
                        </w:rPr>
                        <w:t>, Political Science, History</w:t>
                      </w:r>
                    </w:p>
                  </w:txbxContent>
                </v:textbox>
              </v:shape>
            </w:pict>
          </mc:Fallback>
        </mc:AlternateContent>
      </w:r>
      <w:r w:rsidR="00980598" w:rsidRPr="00A62603">
        <w:rPr>
          <w:rFonts w:ascii="Verdana" w:hAnsi="Verdana"/>
          <w:color w:val="000000"/>
          <w:szCs w:val="20"/>
        </w:rPr>
        <w:t xml:space="preserve">    </w:t>
      </w:r>
      <w:r w:rsidR="004C6338" w:rsidRPr="00A62603">
        <w:rPr>
          <w:rFonts w:ascii="Verdana" w:hAnsi="Verdana"/>
          <w:color w:val="000000"/>
          <w:szCs w:val="20"/>
        </w:rPr>
        <w:t>Exchange</w:t>
      </w:r>
      <w:r w:rsidR="004C6338" w:rsidRPr="00A62603">
        <w:rPr>
          <w:rFonts w:ascii="Verdana" w:hAnsi="Verdana"/>
          <w:color w:val="000000"/>
          <w:szCs w:val="20"/>
        </w:rPr>
        <w:tab/>
      </w:r>
      <w:r w:rsidR="004C6338" w:rsidRPr="00A63A20">
        <w:rPr>
          <w:rFonts w:ascii="Verdana" w:hAnsi="Verdana"/>
          <w:color w:val="000000"/>
          <w:sz w:val="20"/>
          <w:szCs w:val="20"/>
        </w:rPr>
        <w:tab/>
      </w:r>
      <w:r w:rsidR="004C6338" w:rsidRPr="00A63A20">
        <w:rPr>
          <w:rFonts w:ascii="Verdana" w:hAnsi="Verdana"/>
          <w:color w:val="000000"/>
          <w:sz w:val="20"/>
          <w:szCs w:val="20"/>
        </w:rPr>
        <w:tab/>
      </w:r>
      <w:r w:rsidR="00A63A20" w:rsidRPr="00A63A20">
        <w:rPr>
          <w:rFonts w:ascii="Verdana" w:hAnsi="Verdana"/>
          <w:color w:val="000000"/>
          <w:sz w:val="20"/>
          <w:szCs w:val="20"/>
        </w:rPr>
        <w:tab/>
      </w:r>
    </w:p>
    <w:p w:rsidR="004C6338" w:rsidRPr="004C6338" w:rsidRDefault="00A63A20" w:rsidP="00A63A20">
      <w:pPr>
        <w:spacing w:line="240" w:lineRule="auto"/>
        <w:ind w:left="4320" w:firstLine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ab/>
      </w:r>
    </w:p>
    <w:p w:rsidR="00A63A20" w:rsidRDefault="004C6338" w:rsidP="00175F9A">
      <w:pPr>
        <w:spacing w:line="240" w:lineRule="auto"/>
        <w:ind w:left="432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</w:p>
    <w:p w:rsidR="00A62603" w:rsidRDefault="00A62603" w:rsidP="00084F8B">
      <w:pPr>
        <w:rPr>
          <w:rFonts w:ascii="Verdana" w:hAnsi="Verdana"/>
          <w:b/>
          <w:color w:val="000000"/>
        </w:rPr>
      </w:pPr>
    </w:p>
    <w:p w:rsidR="00084F8B" w:rsidRPr="00175F9A" w:rsidRDefault="00084F8B" w:rsidP="003F1A33">
      <w:pPr>
        <w:pBdr>
          <w:bottom w:val="single" w:sz="4" w:space="1" w:color="auto"/>
        </w:pBdr>
        <w:rPr>
          <w:rFonts w:ascii="Verdana" w:hAnsi="Verdana"/>
          <w:b/>
          <w:color w:val="000000"/>
        </w:rPr>
      </w:pPr>
      <w:r w:rsidRPr="00175F9A">
        <w:rPr>
          <w:rFonts w:ascii="Calisto MT" w:hAnsi="Calisto MT" w:cs="Aharon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AEAC4E" wp14:editId="381503B4">
                <wp:simplePos x="0" y="0"/>
                <wp:positionH relativeFrom="column">
                  <wp:posOffset>-6610350</wp:posOffset>
                </wp:positionH>
                <wp:positionV relativeFrom="paragraph">
                  <wp:posOffset>160020</wp:posOffset>
                </wp:positionV>
                <wp:extent cx="1752600" cy="10096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1049" w:rsidRPr="00084F8B" w:rsidRDefault="00E51049" w:rsidP="00E51049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084F8B">
                              <w:rPr>
                                <w:rFonts w:ascii="Verdana" w:hAnsi="Verdana"/>
                                <w:b/>
                              </w:rPr>
                              <w:t>Program Type</w:t>
                            </w:r>
                            <w:r w:rsidRPr="00084F8B"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</w:p>
                          <w:p w:rsidR="00E51049" w:rsidRPr="00084F8B" w:rsidRDefault="00E51049" w:rsidP="00E51049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4F8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Exchange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520.5pt;margin-top:12.6pt;width:138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" filled="f" stroked="f" strokeweight=".5pt">
                <v:textbox>
                  <w:txbxContent>
                    <w:p w:rsidR="00E51049" w:rsidRPr="00084F8B" w:rsidRDefault="00E51049" w:rsidP="00E51049">
                      <w:pPr>
                        <w:rPr>
                          <w:rFonts w:ascii="Verdana" w:hAnsi="Verdana"/>
                          <w:b/>
                        </w:rPr>
                      </w:pPr>
                      <w:r w:rsidRPr="00084F8B">
                        <w:rPr>
                          <w:rFonts w:ascii="Verdana" w:hAnsi="Verdana"/>
                          <w:b/>
                        </w:rPr>
                        <w:t>Program Type</w:t>
                      </w:r>
                      <w:r w:rsidRPr="00084F8B">
                        <w:rPr>
                          <w:rFonts w:ascii="Verdana" w:hAnsi="Verdana"/>
                          <w:b/>
                        </w:rPr>
                        <w:tab/>
                      </w:r>
                    </w:p>
                    <w:p w:rsidR="00E51049" w:rsidRPr="00084F8B" w:rsidRDefault="00E51049" w:rsidP="00E51049">
                      <w:pP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084F8B">
                        <w:rPr>
                          <w:rFonts w:ascii="Verdana" w:hAnsi="Verdana"/>
                          <w:sz w:val="20"/>
                          <w:szCs w:val="20"/>
                        </w:rPr>
                        <w:t>Exchange Program</w:t>
                      </w:r>
                    </w:p>
                  </w:txbxContent>
                </v:textbox>
              </v:shape>
            </w:pict>
          </mc:Fallback>
        </mc:AlternateContent>
      </w:r>
      <w:r w:rsidRPr="00175F9A">
        <w:rPr>
          <w:rFonts w:ascii="Verdana" w:hAnsi="Verdana"/>
          <w:b/>
          <w:color w:val="000000"/>
        </w:rPr>
        <w:t>Program Description</w:t>
      </w:r>
    </w:p>
    <w:p w:rsidR="00FB570E" w:rsidRDefault="00E51049" w:rsidP="00175F9A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084F8B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The University of Deusto is a </w:t>
      </w:r>
      <w:r w:rsidR="00FB570E">
        <w:rPr>
          <w:rFonts w:ascii="Verdana" w:hAnsi="Verdana"/>
          <w:color w:val="000000"/>
          <w:sz w:val="22"/>
          <w:szCs w:val="22"/>
          <w:shd w:val="clear" w:color="auto" w:fill="FFFFFF"/>
        </w:rPr>
        <w:t>private, Jesuit</w:t>
      </w:r>
      <w:r w:rsidRPr="00084F8B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university</w:t>
      </w:r>
      <w:r w:rsidR="00FB570E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located in Bilbao, Spain</w:t>
      </w:r>
      <w:r w:rsidRPr="00084F8B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. It is the oldest private institution in Spain. The partnership between Saint Peter’s University and University of Deusto allows you to participate in classes to fully immerse yourself </w:t>
      </w:r>
      <w:r w:rsidR="00FB570E">
        <w:rPr>
          <w:rFonts w:ascii="Verdana" w:hAnsi="Verdana"/>
          <w:color w:val="000000"/>
          <w:sz w:val="22"/>
          <w:szCs w:val="22"/>
          <w:shd w:val="clear" w:color="auto" w:fill="FFFFFF"/>
        </w:rPr>
        <w:t>in</w:t>
      </w:r>
      <w:r w:rsidRPr="00084F8B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the vibrant Spanish culture</w:t>
      </w:r>
      <w:r w:rsidR="00FB570E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, all at the same cost as attending a semester in Jersey City! All of your scholarships and aid apply. </w:t>
      </w:r>
    </w:p>
    <w:p w:rsidR="00FB570E" w:rsidRDefault="00FB570E" w:rsidP="00175F9A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084F8B" w:rsidRDefault="00FB570E" w:rsidP="00175F9A">
      <w:pPr>
        <w:pStyle w:val="NormalWeb"/>
        <w:spacing w:before="0" w:beforeAutospacing="0" w:after="0" w:afterAutospacing="0"/>
        <w:rPr>
          <w:rFonts w:ascii="Verdana" w:hAnsi="Verdana"/>
          <w:color w:val="3366FF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>While in Spain, y</w:t>
      </w:r>
      <w:r w:rsidR="00E51049" w:rsidRPr="00084F8B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ou can explore </w:t>
      </w:r>
      <w:r w:rsidR="001C0A60">
        <w:rPr>
          <w:rFonts w:ascii="Verdana" w:hAnsi="Verdana"/>
          <w:color w:val="000000"/>
          <w:sz w:val="22"/>
          <w:szCs w:val="22"/>
          <w:shd w:val="clear" w:color="auto" w:fill="FFFFFF"/>
        </w:rPr>
        <w:t>Bilbao</w:t>
      </w:r>
      <w:r w:rsidR="00E51049" w:rsidRPr="00084F8B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and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countless </w:t>
      </w:r>
      <w:r w:rsidR="00E51049" w:rsidRPr="00084F8B">
        <w:rPr>
          <w:rFonts w:ascii="Verdana" w:hAnsi="Verdana"/>
          <w:color w:val="000000"/>
          <w:sz w:val="22"/>
          <w:szCs w:val="22"/>
          <w:shd w:val="clear" w:color="auto" w:fill="FFFFFF"/>
        </w:rPr>
        <w:t>other cultural heritage sites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>, including the nearby birthplace of St. Ignatius</w:t>
      </w:r>
      <w:r w:rsidR="00E51049" w:rsidRPr="00084F8B">
        <w:rPr>
          <w:rFonts w:ascii="Verdana" w:hAnsi="Verdana"/>
          <w:color w:val="000000"/>
          <w:sz w:val="22"/>
          <w:szCs w:val="22"/>
          <w:shd w:val="clear" w:color="auto" w:fill="FFFFFF"/>
        </w:rPr>
        <w:t>.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="00E51049" w:rsidRPr="00084F8B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>More information is available</w:t>
      </w:r>
      <w:r>
        <w:rPr>
          <w:rFonts w:ascii="Verdana" w:hAnsi="Verdana"/>
          <w:sz w:val="22"/>
          <w:szCs w:val="22"/>
          <w:shd w:val="clear" w:color="auto" w:fill="FFFFFF"/>
        </w:rPr>
        <w:t xml:space="preserve"> on their website:</w:t>
      </w:r>
      <w:r w:rsidR="008430D1">
        <w:rPr>
          <w:rFonts w:ascii="Verdana" w:hAnsi="Verdana"/>
          <w:color w:val="3366FF"/>
          <w:sz w:val="22"/>
          <w:szCs w:val="22"/>
          <w:shd w:val="clear" w:color="auto" w:fill="FFFFFF"/>
        </w:rPr>
        <w:t xml:space="preserve"> </w:t>
      </w:r>
      <w:hyperlink r:id="rId10" w:history="1">
        <w:r w:rsidRPr="0077606A">
          <w:rPr>
            <w:rStyle w:val="Hyperlink"/>
            <w:rFonts w:ascii="Verdana" w:hAnsi="Verdana"/>
            <w:sz w:val="22"/>
            <w:szCs w:val="22"/>
          </w:rPr>
          <w:t>www.deusto.es/cs/Satellite/estudiantes/en/international-4/incoming-students-0/exchange</w:t>
        </w:r>
      </w:hyperlink>
      <w:r>
        <w:rPr>
          <w:rFonts w:ascii="Verdana" w:hAnsi="Verdana"/>
          <w:sz w:val="22"/>
          <w:szCs w:val="22"/>
        </w:rPr>
        <w:t xml:space="preserve"> </w:t>
      </w:r>
    </w:p>
    <w:p w:rsidR="00430A59" w:rsidRDefault="00430A59" w:rsidP="00084F8B">
      <w:pPr>
        <w:rPr>
          <w:rFonts w:ascii="Verdana" w:eastAsia="Times New Roman" w:hAnsi="Verdana" w:cs="Times New Roman"/>
        </w:rPr>
      </w:pPr>
    </w:p>
    <w:p w:rsidR="00FB570E" w:rsidRDefault="00FB570E" w:rsidP="00084F8B">
      <w:pPr>
        <w:rPr>
          <w:rFonts w:ascii="Verdana" w:eastAsia="Times New Roman" w:hAnsi="Verdana" w:cs="Times New Roman"/>
        </w:rPr>
      </w:pPr>
    </w:p>
    <w:p w:rsidR="00084F8B" w:rsidRPr="00175F9A" w:rsidRDefault="00084F8B" w:rsidP="003F1A33">
      <w:pPr>
        <w:pBdr>
          <w:bottom w:val="single" w:sz="4" w:space="1" w:color="auto"/>
        </w:pBdr>
        <w:rPr>
          <w:rFonts w:ascii="Verdana" w:hAnsi="Verdana"/>
          <w:b/>
          <w:color w:val="000000"/>
        </w:rPr>
      </w:pPr>
      <w:r w:rsidRPr="00175F9A">
        <w:rPr>
          <w:rFonts w:ascii="Verdana" w:hAnsi="Verdana"/>
          <w:b/>
          <w:color w:val="000000"/>
        </w:rPr>
        <w:lastRenderedPageBreak/>
        <w:t>Bilbao, Spain</w:t>
      </w:r>
    </w:p>
    <w:p w:rsidR="005504AA" w:rsidRPr="00625228" w:rsidRDefault="005504AA" w:rsidP="00084F8B">
      <w:pPr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5504AA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Bilbao is </w:t>
      </w:r>
      <w:r w:rsidR="00FB570E">
        <w:rPr>
          <w:rFonts w:ascii="Verdana" w:eastAsia="Times New Roman" w:hAnsi="Verdana" w:cs="Times New Roman"/>
          <w:color w:val="000000"/>
          <w:shd w:val="clear" w:color="auto" w:fill="FFFFFF"/>
        </w:rPr>
        <w:t>located in the North of Spain, in the heart of the</w:t>
      </w:r>
      <w:r w:rsidRPr="005504AA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Basque</w:t>
      </w:r>
      <w:r w:rsidR="00FB570E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region</w:t>
      </w:r>
      <w:r w:rsidRPr="005504AA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. </w:t>
      </w:r>
      <w:r w:rsidR="005832CD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Art abounds in this city that is both ancient and modern, at the same time. </w:t>
      </w:r>
      <w:r w:rsidR="00625228">
        <w:rPr>
          <w:rFonts w:ascii="Verdana" w:eastAsia="Times New Roman" w:hAnsi="Verdana" w:cs="Times New Roman"/>
          <w:color w:val="000000"/>
          <w:shd w:val="clear" w:color="auto" w:fill="FFFFFF"/>
        </w:rPr>
        <w:t>Deusto is conveniently located across</w:t>
      </w:r>
      <w:r w:rsidRPr="005504AA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the </w:t>
      </w:r>
      <w:r w:rsidR="005832CD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river from the </w:t>
      </w:r>
      <w:r w:rsidR="00625228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renowned </w:t>
      </w:r>
      <w:r w:rsidRPr="005504AA">
        <w:rPr>
          <w:rFonts w:ascii="Verdana" w:eastAsia="Times New Roman" w:hAnsi="Verdana" w:cs="Times New Roman"/>
          <w:color w:val="000000"/>
          <w:shd w:val="clear" w:color="auto" w:fill="FFFFFF"/>
        </w:rPr>
        <w:t>Guggenheim Museum</w:t>
      </w:r>
      <w:r w:rsidR="00625228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and five minutes from downtown</w:t>
      </w:r>
      <w:r w:rsidRPr="005504AA">
        <w:rPr>
          <w:rFonts w:ascii="Verdana" w:eastAsia="Times New Roman" w:hAnsi="Verdana" w:cs="Times New Roman"/>
          <w:color w:val="000000"/>
          <w:shd w:val="clear" w:color="auto" w:fill="FFFFFF"/>
        </w:rPr>
        <w:t>.</w:t>
      </w:r>
      <w:r w:rsidR="00625228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 </w:t>
      </w:r>
      <w:r w:rsidRPr="005504AA">
        <w:rPr>
          <w:rFonts w:ascii="Verdana" w:eastAsia="Times New Roman" w:hAnsi="Verdana" w:cs="Times New Roman"/>
          <w:color w:val="000000"/>
          <w:shd w:val="clear" w:color="auto" w:fill="FFFFFF"/>
        </w:rPr>
        <w:t>Students can visit the Casco Viejo (the old quarter), filled with shops and restaurants, and also explore the newer side of Bilbao, with its modern architecture. It is a very easy city to navigate with easy access to public transportation.</w:t>
      </w:r>
    </w:p>
    <w:p w:rsidR="00084F8B" w:rsidRPr="00175F9A" w:rsidRDefault="00084F8B" w:rsidP="003F1A33">
      <w:pPr>
        <w:pBdr>
          <w:bottom w:val="single" w:sz="4" w:space="1" w:color="auto"/>
        </w:pBdr>
        <w:rPr>
          <w:rFonts w:ascii="Verdana" w:hAnsi="Verdana"/>
          <w:b/>
          <w:color w:val="000000"/>
        </w:rPr>
      </w:pPr>
      <w:r w:rsidRPr="00175F9A">
        <w:rPr>
          <w:rFonts w:ascii="Verdana" w:hAnsi="Verdana"/>
          <w:b/>
          <w:color w:val="000000"/>
        </w:rPr>
        <w:t>Course Credits</w:t>
      </w:r>
    </w:p>
    <w:p w:rsidR="005504AA" w:rsidRPr="004C6338" w:rsidRDefault="005504AA" w:rsidP="0060306B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4C6338">
        <w:rPr>
          <w:rFonts w:ascii="Verdana" w:eastAsia="Times New Roman" w:hAnsi="Verdana" w:cs="Times New Roman"/>
          <w:color w:val="000000"/>
        </w:rPr>
        <w:t>The minimum course load for undergraduate exchange students is 12 credits per semester (4 courses). The maximum course load is 18 credits per semester.</w:t>
      </w:r>
    </w:p>
    <w:p w:rsidR="004C6338" w:rsidRPr="004C6338" w:rsidRDefault="004C6338" w:rsidP="004C6338">
      <w:pPr>
        <w:spacing w:after="0" w:line="240" w:lineRule="auto"/>
        <w:rPr>
          <w:rFonts w:ascii="Verdana" w:eastAsia="Times New Roman" w:hAnsi="Verdana" w:cs="Times New Roman"/>
        </w:rPr>
      </w:pPr>
    </w:p>
    <w:p w:rsidR="005504AA" w:rsidRPr="00175F9A" w:rsidRDefault="005504AA" w:rsidP="003F1A33">
      <w:pPr>
        <w:pBdr>
          <w:bottom w:val="single" w:sz="4" w:space="1" w:color="auto"/>
        </w:pBdr>
        <w:rPr>
          <w:rFonts w:ascii="Verdana" w:hAnsi="Verdana"/>
          <w:b/>
          <w:color w:val="000000"/>
        </w:rPr>
      </w:pPr>
      <w:r w:rsidRPr="00175F9A">
        <w:rPr>
          <w:rFonts w:ascii="Verdana" w:hAnsi="Verdana"/>
          <w:b/>
          <w:color w:val="000000"/>
        </w:rPr>
        <w:t>Tuition and Financial Aid</w:t>
      </w:r>
    </w:p>
    <w:p w:rsidR="005504AA" w:rsidRDefault="005832CD" w:rsidP="00175F9A">
      <w:pPr>
        <w:spacing w:after="0" w:line="240" w:lineRule="auto"/>
        <w:rPr>
          <w:rFonts w:ascii="Verdana" w:eastAsia="Times New Roman" w:hAnsi="Verdana" w:cs="Times New Roman"/>
          <w:color w:val="222222"/>
        </w:rPr>
      </w:pPr>
      <w:r>
        <w:rPr>
          <w:rFonts w:ascii="Verdana" w:eastAsia="Times New Roman" w:hAnsi="Verdana" w:cs="Times New Roman"/>
          <w:color w:val="000000"/>
        </w:rPr>
        <w:t>When studying at Deusto, y</w:t>
      </w:r>
      <w:r w:rsidR="0060306B" w:rsidRPr="0060306B">
        <w:rPr>
          <w:rFonts w:ascii="Verdana" w:eastAsia="Times New Roman" w:hAnsi="Verdana" w:cs="Times New Roman"/>
          <w:color w:val="000000"/>
        </w:rPr>
        <w:t xml:space="preserve">ou </w:t>
      </w:r>
      <w:r>
        <w:rPr>
          <w:rFonts w:ascii="Verdana" w:eastAsia="Times New Roman" w:hAnsi="Verdana" w:cs="Times New Roman"/>
          <w:color w:val="000000"/>
        </w:rPr>
        <w:t>will</w:t>
      </w:r>
      <w:r w:rsidR="0060306B" w:rsidRPr="0060306B">
        <w:rPr>
          <w:rFonts w:ascii="Verdana" w:eastAsia="Times New Roman" w:hAnsi="Verdana" w:cs="Times New Roman"/>
          <w:color w:val="000000"/>
        </w:rPr>
        <w:t xml:space="preserve"> pay your tuition</w:t>
      </w:r>
      <w:r>
        <w:rPr>
          <w:rFonts w:ascii="Verdana" w:eastAsia="Times New Roman" w:hAnsi="Verdana" w:cs="Times New Roman"/>
          <w:color w:val="000000"/>
        </w:rPr>
        <w:t xml:space="preserve"> and fees</w:t>
      </w:r>
      <w:r w:rsidR="0060306B" w:rsidRPr="0060306B">
        <w:rPr>
          <w:rFonts w:ascii="Verdana" w:eastAsia="Times New Roman" w:hAnsi="Verdana" w:cs="Times New Roman"/>
          <w:color w:val="000000"/>
        </w:rPr>
        <w:t xml:space="preserve"> directly to Saint Peter’s University based on </w:t>
      </w:r>
      <w:r>
        <w:rPr>
          <w:rFonts w:ascii="Verdana" w:eastAsia="Times New Roman" w:hAnsi="Verdana" w:cs="Times New Roman"/>
          <w:color w:val="000000"/>
        </w:rPr>
        <w:t>your</w:t>
      </w:r>
      <w:r w:rsidR="005504AA">
        <w:rPr>
          <w:rFonts w:ascii="Verdana" w:eastAsia="Times New Roman" w:hAnsi="Verdana" w:cs="Times New Roman"/>
          <w:color w:val="000000"/>
        </w:rPr>
        <w:t xml:space="preserve"> regular semester charge. </w:t>
      </w:r>
      <w:r>
        <w:rPr>
          <w:rFonts w:ascii="Verdana" w:eastAsia="Times New Roman" w:hAnsi="Verdana" w:cs="Times New Roman"/>
          <w:color w:val="000000"/>
        </w:rPr>
        <w:t xml:space="preserve">All </w:t>
      </w:r>
      <w:r w:rsidR="005504AA">
        <w:rPr>
          <w:rFonts w:ascii="Verdana" w:eastAsia="Times New Roman" w:hAnsi="Verdana" w:cs="Times New Roman"/>
          <w:color w:val="000000"/>
        </w:rPr>
        <w:t xml:space="preserve">Saint Peter’s institutional aid can be applied to tuition costs, as can government aid. </w:t>
      </w:r>
    </w:p>
    <w:p w:rsidR="00175F9A" w:rsidRDefault="00175F9A" w:rsidP="00175F9A">
      <w:pPr>
        <w:spacing w:after="0" w:line="240" w:lineRule="auto"/>
        <w:rPr>
          <w:rFonts w:ascii="Verdana" w:eastAsia="Times New Roman" w:hAnsi="Verdana" w:cs="Times New Roman"/>
          <w:color w:val="222222"/>
        </w:rPr>
      </w:pPr>
    </w:p>
    <w:p w:rsidR="0048747D" w:rsidRPr="00884978" w:rsidRDefault="0048747D" w:rsidP="003F1A33">
      <w:pPr>
        <w:pBdr>
          <w:bottom w:val="single" w:sz="4" w:space="1" w:color="auto"/>
        </w:pBdr>
        <w:rPr>
          <w:rFonts w:ascii="Verdana" w:eastAsia="Times New Roman" w:hAnsi="Verdana" w:cs="Times New Roman"/>
          <w:b/>
          <w:color w:val="000000"/>
        </w:rPr>
      </w:pPr>
      <w:r>
        <w:rPr>
          <w:rFonts w:ascii="Verdana" w:hAnsi="Verdana"/>
          <w:b/>
          <w:noProof/>
          <w:color w:val="000000"/>
        </w:rPr>
        <w:t>Program</w:t>
      </w:r>
      <w:r>
        <w:rPr>
          <w:rFonts w:ascii="Verdana" w:eastAsia="Times New Roman" w:hAnsi="Verdana" w:cs="Times New Roman"/>
          <w:b/>
        </w:rPr>
        <w:t xml:space="preserve"> Fees</w:t>
      </w:r>
    </w:p>
    <w:p w:rsidR="0048747D" w:rsidRDefault="0048747D" w:rsidP="0048747D">
      <w:pPr>
        <w:pStyle w:val="ListParagraph"/>
        <w:ind w:left="2160" w:hanging="1980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*Estimated cost per semester</w:t>
      </w:r>
    </w:p>
    <w:p w:rsidR="0048747D" w:rsidRPr="00884978" w:rsidRDefault="0048747D" w:rsidP="0048747D">
      <w:pPr>
        <w:pStyle w:val="ListParagraph"/>
        <w:ind w:left="2880" w:hanging="1260"/>
        <w:rPr>
          <w:rFonts w:ascii="Verdana" w:eastAsia="Times New Roman" w:hAnsi="Verdana" w:cs="Times New Roman"/>
        </w:rPr>
      </w:pPr>
      <w:r w:rsidRPr="00884978">
        <w:rPr>
          <w:rFonts w:ascii="Verdana" w:eastAsia="Times New Roman" w:hAnsi="Verdana" w:cs="Times New Roman"/>
        </w:rPr>
        <w:t xml:space="preserve">Airline Ticket </w:t>
      </w:r>
      <w:r w:rsidRPr="00E73169">
        <w:rPr>
          <w:rFonts w:ascii="Verdana" w:eastAsia="Times New Roman" w:hAnsi="Verdana" w:cs="Times New Roman"/>
          <w:sz w:val="16"/>
          <w:szCs w:val="16"/>
        </w:rPr>
        <w:t xml:space="preserve">(roundtrip)      </w:t>
      </w:r>
      <w:r>
        <w:rPr>
          <w:rFonts w:ascii="Verdana" w:eastAsia="Times New Roman" w:hAnsi="Verdana" w:cs="Times New Roman"/>
        </w:rPr>
        <w:tab/>
        <w:t xml:space="preserve"> </w:t>
      </w:r>
      <w:r>
        <w:rPr>
          <w:rFonts w:ascii="Verdana" w:eastAsia="Times New Roman" w:hAnsi="Verdana" w:cs="Times New Roman"/>
        </w:rPr>
        <w:tab/>
        <w:t xml:space="preserve">         </w:t>
      </w:r>
      <w:r w:rsidRPr="00884978">
        <w:rPr>
          <w:rFonts w:ascii="Verdana" w:eastAsia="Times New Roman" w:hAnsi="Verdana" w:cs="Times New Roman"/>
        </w:rPr>
        <w:t>$1,000-$1,500</w:t>
      </w:r>
    </w:p>
    <w:p w:rsidR="0048747D" w:rsidRPr="00884978" w:rsidRDefault="0048747D" w:rsidP="0048747D">
      <w:pPr>
        <w:pStyle w:val="ListParagraph"/>
        <w:ind w:left="2880" w:hanging="1260"/>
        <w:rPr>
          <w:rFonts w:ascii="Verdana" w:eastAsia="Times New Roman" w:hAnsi="Verdana" w:cs="Times New Roman"/>
        </w:rPr>
      </w:pPr>
      <w:r w:rsidRPr="00884978">
        <w:rPr>
          <w:rFonts w:ascii="Verdana" w:eastAsia="Times New Roman" w:hAnsi="Verdana" w:cs="Times New Roman"/>
        </w:rPr>
        <w:t>Insurance</w:t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  <w:t xml:space="preserve">         $130</w:t>
      </w:r>
    </w:p>
    <w:p w:rsidR="0048747D" w:rsidRPr="00884978" w:rsidRDefault="0048747D" w:rsidP="0048747D">
      <w:pPr>
        <w:pStyle w:val="ListParagraph"/>
        <w:ind w:left="2880" w:hanging="1260"/>
        <w:rPr>
          <w:rFonts w:ascii="Verdana" w:eastAsia="Times New Roman" w:hAnsi="Verdana" w:cs="Times New Roman"/>
        </w:rPr>
      </w:pPr>
      <w:r w:rsidRPr="00884978">
        <w:rPr>
          <w:rFonts w:ascii="Verdana" w:eastAsia="Times New Roman" w:hAnsi="Verdana" w:cs="Times New Roman"/>
        </w:rPr>
        <w:t xml:space="preserve">Housing </w:t>
      </w:r>
      <w:r w:rsidRPr="00FB0E20">
        <w:rPr>
          <w:rFonts w:ascii="Verdana" w:eastAsia="Times New Roman" w:hAnsi="Verdana" w:cs="Times New Roman"/>
          <w:sz w:val="16"/>
          <w:szCs w:val="16"/>
        </w:rPr>
        <w:t xml:space="preserve">(depending on </w:t>
      </w:r>
      <w:r>
        <w:rPr>
          <w:rFonts w:ascii="Verdana" w:eastAsia="Times New Roman" w:hAnsi="Verdana" w:cs="Times New Roman"/>
          <w:sz w:val="16"/>
          <w:szCs w:val="16"/>
        </w:rPr>
        <w:t>accommodation</w:t>
      </w:r>
      <w:r w:rsidRPr="00FB0E20">
        <w:rPr>
          <w:rFonts w:ascii="Verdana" w:eastAsia="Times New Roman" w:hAnsi="Verdana" w:cs="Times New Roman"/>
          <w:sz w:val="16"/>
          <w:szCs w:val="16"/>
        </w:rPr>
        <w:t>)</w:t>
      </w:r>
      <w:r>
        <w:rPr>
          <w:rFonts w:ascii="Verdana" w:eastAsia="Times New Roman" w:hAnsi="Verdana" w:cs="Times New Roman"/>
          <w:sz w:val="16"/>
          <w:szCs w:val="16"/>
        </w:rPr>
        <w:tab/>
        <w:t xml:space="preserve">  </w:t>
      </w:r>
      <w:r w:rsidRPr="00884978">
        <w:rPr>
          <w:rFonts w:ascii="Verdana" w:eastAsia="Times New Roman" w:hAnsi="Verdana" w:cs="Times New Roman"/>
        </w:rPr>
        <w:t xml:space="preserve">  </w:t>
      </w:r>
      <w:r>
        <w:rPr>
          <w:rFonts w:ascii="Verdana" w:eastAsia="Times New Roman" w:hAnsi="Verdana" w:cs="Times New Roman"/>
        </w:rPr>
        <w:t xml:space="preserve">      </w:t>
      </w:r>
      <w:r w:rsidRPr="00884978">
        <w:rPr>
          <w:rFonts w:ascii="Verdana" w:eastAsia="Times New Roman" w:hAnsi="Verdana" w:cs="Times New Roman"/>
        </w:rPr>
        <w:t>$</w:t>
      </w:r>
      <w:r w:rsidR="00430A59">
        <w:rPr>
          <w:rFonts w:ascii="Verdana" w:eastAsia="Times New Roman" w:hAnsi="Verdana" w:cs="Times New Roman"/>
        </w:rPr>
        <w:t>2,00</w:t>
      </w:r>
      <w:r>
        <w:rPr>
          <w:rFonts w:ascii="Verdana" w:eastAsia="Times New Roman" w:hAnsi="Verdana" w:cs="Times New Roman"/>
        </w:rPr>
        <w:t>0</w:t>
      </w:r>
      <w:r w:rsidR="00430A59">
        <w:rPr>
          <w:rFonts w:ascii="Verdana" w:eastAsia="Times New Roman" w:hAnsi="Verdana" w:cs="Times New Roman"/>
        </w:rPr>
        <w:t>-$5</w:t>
      </w:r>
      <w:r w:rsidR="0049408E">
        <w:rPr>
          <w:rFonts w:ascii="Verdana" w:eastAsia="Times New Roman" w:hAnsi="Verdana" w:cs="Times New Roman"/>
        </w:rPr>
        <w:t>,000</w:t>
      </w:r>
    </w:p>
    <w:p w:rsidR="0048747D" w:rsidRDefault="0048747D" w:rsidP="0048747D">
      <w:pPr>
        <w:pStyle w:val="ListParagraph"/>
        <w:ind w:left="2880" w:hanging="1260"/>
        <w:rPr>
          <w:rFonts w:ascii="Verdana" w:eastAsia="Times New Roman" w:hAnsi="Verdana" w:cs="Times New Roman"/>
        </w:rPr>
      </w:pPr>
      <w:r w:rsidRPr="00884978">
        <w:rPr>
          <w:rFonts w:ascii="Verdana" w:eastAsia="Times New Roman" w:hAnsi="Verdana" w:cs="Times New Roman"/>
        </w:rPr>
        <w:t>Meals</w:t>
      </w:r>
      <w:r w:rsidRPr="00884978">
        <w:rPr>
          <w:rFonts w:ascii="Verdana" w:eastAsia="Times New Roman" w:hAnsi="Verdana" w:cs="Times New Roman"/>
        </w:rPr>
        <w:tab/>
      </w:r>
      <w:r w:rsidRPr="00884978">
        <w:rPr>
          <w:rFonts w:ascii="Verdana" w:eastAsia="Times New Roman" w:hAnsi="Verdana" w:cs="Times New Roman"/>
        </w:rPr>
        <w:tab/>
      </w:r>
      <w:r w:rsidRPr="00884978">
        <w:rPr>
          <w:rFonts w:ascii="Verdana" w:eastAsia="Times New Roman" w:hAnsi="Verdana" w:cs="Times New Roman"/>
        </w:rPr>
        <w:tab/>
      </w:r>
      <w:r w:rsidRPr="00884978">
        <w:rPr>
          <w:rFonts w:ascii="Verdana" w:eastAsia="Times New Roman" w:hAnsi="Verdana" w:cs="Times New Roman"/>
        </w:rPr>
        <w:tab/>
        <w:t xml:space="preserve"> 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</w:r>
      <w:r w:rsidR="00E26F27">
        <w:rPr>
          <w:rFonts w:ascii="Verdana" w:eastAsia="Times New Roman" w:hAnsi="Verdana" w:cs="Times New Roman"/>
        </w:rPr>
        <w:t>$</w:t>
      </w:r>
      <w:r w:rsidR="003F1A33">
        <w:rPr>
          <w:rFonts w:ascii="Verdana" w:eastAsia="Times New Roman" w:hAnsi="Verdana" w:cs="Times New Roman"/>
        </w:rPr>
        <w:t>10</w:t>
      </w:r>
      <w:r>
        <w:rPr>
          <w:rFonts w:ascii="Verdana" w:eastAsia="Times New Roman" w:hAnsi="Verdana" w:cs="Times New Roman"/>
        </w:rPr>
        <w:t>00</w:t>
      </w:r>
    </w:p>
    <w:p w:rsidR="0048747D" w:rsidRPr="00884978" w:rsidRDefault="0048747D" w:rsidP="0048747D">
      <w:pPr>
        <w:pStyle w:val="ListParagraph"/>
        <w:ind w:left="2880" w:hanging="1260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Transportation</w:t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  <w:t xml:space="preserve">  </w:t>
      </w:r>
      <w:r>
        <w:rPr>
          <w:rFonts w:ascii="Verdana" w:eastAsia="Times New Roman" w:hAnsi="Verdana" w:cs="Times New Roman"/>
        </w:rPr>
        <w:tab/>
        <w:t xml:space="preserve"> </w:t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  <w:t>$100</w:t>
      </w:r>
    </w:p>
    <w:p w:rsidR="0048747D" w:rsidRDefault="0048747D" w:rsidP="0048747D">
      <w:pPr>
        <w:pStyle w:val="ListParagraph"/>
        <w:ind w:left="2160" w:hanging="720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  </w:t>
      </w:r>
      <w:r w:rsidR="003F1A33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</w:rPr>
        <w:t>Personal Expenses</w:t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  <w:t xml:space="preserve">  </w:t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  <w:t>$</w:t>
      </w:r>
      <w:r w:rsidR="003F1A33">
        <w:rPr>
          <w:rFonts w:ascii="Verdana" w:eastAsia="Times New Roman" w:hAnsi="Verdana" w:cs="Times New Roman"/>
        </w:rPr>
        <w:t>1</w:t>
      </w:r>
      <w:r>
        <w:rPr>
          <w:rFonts w:ascii="Verdana" w:eastAsia="Times New Roman" w:hAnsi="Verdana" w:cs="Times New Roman"/>
        </w:rPr>
        <w:t>,</w:t>
      </w:r>
      <w:r w:rsidR="003F1A33">
        <w:rPr>
          <w:rFonts w:ascii="Verdana" w:eastAsia="Times New Roman" w:hAnsi="Verdana" w:cs="Times New Roman"/>
        </w:rPr>
        <w:t>5</w:t>
      </w:r>
      <w:r>
        <w:rPr>
          <w:rFonts w:ascii="Verdana" w:eastAsia="Times New Roman" w:hAnsi="Verdana" w:cs="Times New Roman"/>
        </w:rPr>
        <w:t>00</w:t>
      </w:r>
    </w:p>
    <w:p w:rsidR="0048747D" w:rsidRPr="00FB10EA" w:rsidRDefault="0048747D" w:rsidP="0048747D">
      <w:pPr>
        <w:pStyle w:val="ListParagraph"/>
        <w:ind w:left="2160" w:hanging="1260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          Books and Supplies</w:t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  <w:t xml:space="preserve">  </w:t>
      </w:r>
      <w:r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ab/>
      </w:r>
      <w:r w:rsidR="002B78B9">
        <w:rPr>
          <w:rFonts w:ascii="Verdana" w:eastAsia="Times New Roman" w:hAnsi="Verdana" w:cs="Times New Roman"/>
        </w:rPr>
        <w:t>$3</w:t>
      </w:r>
      <w:r>
        <w:rPr>
          <w:rFonts w:ascii="Verdana" w:eastAsia="Times New Roman" w:hAnsi="Verdana" w:cs="Times New Roman"/>
        </w:rPr>
        <w:t>00</w:t>
      </w:r>
    </w:p>
    <w:p w:rsidR="0048747D" w:rsidRPr="00175F9A" w:rsidRDefault="0048747D" w:rsidP="00175F9A">
      <w:pPr>
        <w:spacing w:after="0" w:line="240" w:lineRule="auto"/>
        <w:rPr>
          <w:rFonts w:ascii="Verdana" w:eastAsia="Times New Roman" w:hAnsi="Verdana" w:cs="Times New Roman"/>
          <w:color w:val="222222"/>
        </w:rPr>
      </w:pPr>
    </w:p>
    <w:p w:rsidR="003F1A33" w:rsidRDefault="005504AA" w:rsidP="003F1A33">
      <w:pPr>
        <w:pBdr>
          <w:bottom w:val="single" w:sz="4" w:space="1" w:color="auto"/>
        </w:pBdr>
        <w:spacing w:line="240" w:lineRule="auto"/>
        <w:rPr>
          <w:rFonts w:ascii="Verdana" w:eastAsia="Times New Roman" w:hAnsi="Verdana" w:cs="Times New Roman"/>
          <w:b/>
        </w:rPr>
      </w:pPr>
      <w:r w:rsidRPr="00175F9A">
        <w:rPr>
          <w:rFonts w:ascii="Verdana" w:eastAsia="Times New Roman" w:hAnsi="Verdana" w:cs="Times New Roman"/>
          <w:b/>
        </w:rPr>
        <w:t>Accommodations</w:t>
      </w:r>
    </w:p>
    <w:p w:rsidR="0060306B" w:rsidRDefault="0060306B" w:rsidP="003F1A33">
      <w:pPr>
        <w:spacing w:line="240" w:lineRule="auto"/>
        <w:rPr>
          <w:rFonts w:ascii="Verdana" w:eastAsia="Times New Roman" w:hAnsi="Verdana" w:cs="Times New Roman"/>
        </w:rPr>
      </w:pPr>
      <w:r w:rsidRPr="00084F8B">
        <w:rPr>
          <w:rFonts w:ascii="Verdana" w:eastAsia="Times New Roman" w:hAnsi="Verdana" w:cs="Times New Roman"/>
          <w:color w:val="000000"/>
        </w:rPr>
        <w:t xml:space="preserve">You have an option of living </w:t>
      </w:r>
      <w:r w:rsidR="005832CD">
        <w:rPr>
          <w:rFonts w:ascii="Verdana" w:eastAsia="Times New Roman" w:hAnsi="Verdana" w:cs="Times New Roman"/>
          <w:color w:val="000000"/>
        </w:rPr>
        <w:t xml:space="preserve">on campus </w:t>
      </w:r>
      <w:r w:rsidRPr="00084F8B">
        <w:rPr>
          <w:rFonts w:ascii="Verdana" w:eastAsia="Times New Roman" w:hAnsi="Verdana" w:cs="Times New Roman"/>
          <w:color w:val="000000"/>
        </w:rPr>
        <w:t xml:space="preserve">in </w:t>
      </w:r>
      <w:proofErr w:type="spellStart"/>
      <w:r w:rsidRPr="004C6338">
        <w:rPr>
          <w:rFonts w:ascii="Verdana" w:eastAsia="Times New Roman" w:hAnsi="Verdana" w:cs="Times New Roman"/>
        </w:rPr>
        <w:t>Colegio</w:t>
      </w:r>
      <w:proofErr w:type="spellEnd"/>
      <w:r w:rsidRPr="004C6338">
        <w:rPr>
          <w:rFonts w:ascii="Verdana" w:eastAsia="Times New Roman" w:hAnsi="Verdana" w:cs="Times New Roman"/>
        </w:rPr>
        <w:t xml:space="preserve"> Mayor Deusto, a Jesuit-run student residence hall</w:t>
      </w:r>
      <w:r w:rsidR="005832CD">
        <w:rPr>
          <w:rFonts w:ascii="Verdana" w:eastAsia="Times New Roman" w:hAnsi="Verdana" w:cs="Times New Roman"/>
        </w:rPr>
        <w:t>, or the institution will</w:t>
      </w:r>
      <w:r w:rsidRPr="004C6338">
        <w:rPr>
          <w:rFonts w:ascii="Verdana" w:eastAsia="Times New Roman" w:hAnsi="Verdana" w:cs="Times New Roman"/>
        </w:rPr>
        <w:t xml:space="preserve"> assist</w:t>
      </w:r>
      <w:r w:rsidR="005832CD">
        <w:rPr>
          <w:rFonts w:ascii="Verdana" w:eastAsia="Times New Roman" w:hAnsi="Verdana" w:cs="Times New Roman"/>
        </w:rPr>
        <w:t xml:space="preserve"> you</w:t>
      </w:r>
      <w:r w:rsidRPr="004C6338">
        <w:rPr>
          <w:rFonts w:ascii="Verdana" w:eastAsia="Times New Roman" w:hAnsi="Verdana" w:cs="Times New Roman"/>
        </w:rPr>
        <w:t xml:space="preserve"> in securing accommodation with a </w:t>
      </w:r>
      <w:r w:rsidR="003F1A33">
        <w:rPr>
          <w:rFonts w:ascii="Verdana" w:eastAsia="Times New Roman" w:hAnsi="Verdana" w:cs="Times New Roman"/>
        </w:rPr>
        <w:t xml:space="preserve">trusted local </w:t>
      </w:r>
      <w:r w:rsidRPr="004C6338">
        <w:rPr>
          <w:rFonts w:ascii="Verdana" w:eastAsia="Times New Roman" w:hAnsi="Verdana" w:cs="Times New Roman"/>
        </w:rPr>
        <w:t xml:space="preserve">host family or </w:t>
      </w:r>
      <w:r w:rsidR="003F1A33">
        <w:rPr>
          <w:rFonts w:ascii="Verdana" w:eastAsia="Times New Roman" w:hAnsi="Verdana" w:cs="Times New Roman"/>
        </w:rPr>
        <w:t xml:space="preserve">in </w:t>
      </w:r>
      <w:r w:rsidRPr="004C6338">
        <w:rPr>
          <w:rFonts w:ascii="Verdana" w:eastAsia="Times New Roman" w:hAnsi="Verdana" w:cs="Times New Roman"/>
        </w:rPr>
        <w:t xml:space="preserve">a shared flat. </w:t>
      </w:r>
      <w:r w:rsidR="00625228">
        <w:rPr>
          <w:rFonts w:ascii="Verdana" w:eastAsia="Times New Roman" w:hAnsi="Verdana" w:cs="Times New Roman"/>
        </w:rPr>
        <w:t>Exchange students</w:t>
      </w:r>
      <w:r w:rsidRPr="004C6338">
        <w:rPr>
          <w:rFonts w:ascii="Verdana" w:eastAsia="Times New Roman" w:hAnsi="Verdana" w:cs="Times New Roman"/>
        </w:rPr>
        <w:t xml:space="preserve"> are encouraged to stay with a host family to fully integrate themselves in the Spanish lifestyle. The deadline for submitting housing application is June 15 (fall semester) and November 30 (spring semester). </w:t>
      </w:r>
      <w:r w:rsidR="00980598">
        <w:rPr>
          <w:rFonts w:ascii="Verdana" w:eastAsia="Times New Roman" w:hAnsi="Verdana" w:cs="Times New Roman"/>
        </w:rPr>
        <w:t>Check out Deusto University’s a</w:t>
      </w:r>
      <w:r w:rsidRPr="004C6338">
        <w:rPr>
          <w:rFonts w:ascii="Verdana" w:eastAsia="Times New Roman" w:hAnsi="Verdana" w:cs="Times New Roman"/>
        </w:rPr>
        <w:t>ccommodations on their website.</w:t>
      </w:r>
    </w:p>
    <w:p w:rsidR="00430A59" w:rsidRDefault="00430A59" w:rsidP="00430A59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4C6338">
        <w:rPr>
          <w:rFonts w:ascii="Verdana" w:eastAsia="Times New Roman" w:hAnsi="Verdana" w:cs="Times New Roman"/>
        </w:rPr>
        <w:t>Housing is on a first</w:t>
      </w:r>
      <w:r w:rsidR="005832CD">
        <w:rPr>
          <w:rFonts w:ascii="Verdana" w:eastAsia="Times New Roman" w:hAnsi="Verdana" w:cs="Times New Roman"/>
        </w:rPr>
        <w:t>-</w:t>
      </w:r>
      <w:r w:rsidRPr="004C6338">
        <w:rPr>
          <w:rFonts w:ascii="Verdana" w:eastAsia="Times New Roman" w:hAnsi="Verdana" w:cs="Times New Roman"/>
        </w:rPr>
        <w:t>come first</w:t>
      </w:r>
      <w:r w:rsidR="005832CD">
        <w:rPr>
          <w:rFonts w:ascii="Verdana" w:eastAsia="Times New Roman" w:hAnsi="Verdana" w:cs="Times New Roman"/>
        </w:rPr>
        <w:t>-</w:t>
      </w:r>
      <w:r w:rsidRPr="004C6338">
        <w:rPr>
          <w:rFonts w:ascii="Verdana" w:eastAsia="Times New Roman" w:hAnsi="Verdana" w:cs="Times New Roman"/>
        </w:rPr>
        <w:t>served basis.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color w:val="000000"/>
        </w:rPr>
        <w:t>Housing rates are between $2,000-$5,0</w:t>
      </w:r>
      <w:r w:rsidRPr="00DA63BA">
        <w:rPr>
          <w:rFonts w:ascii="Verdana" w:eastAsia="Times New Roman" w:hAnsi="Verdana" w:cs="Times New Roman"/>
          <w:color w:val="000000"/>
        </w:rPr>
        <w:t>00 per semester</w:t>
      </w:r>
      <w:r w:rsidR="003F1A33">
        <w:rPr>
          <w:rFonts w:ascii="Verdana" w:eastAsia="Times New Roman" w:hAnsi="Verdana" w:cs="Times New Roman"/>
          <w:color w:val="000000"/>
        </w:rPr>
        <w:t>,</w:t>
      </w:r>
      <w:bookmarkStart w:id="0" w:name="_GoBack"/>
      <w:bookmarkEnd w:id="0"/>
      <w:r w:rsidRPr="00DA63BA">
        <w:rPr>
          <w:rFonts w:ascii="Verdana" w:eastAsia="Times New Roman" w:hAnsi="Verdana" w:cs="Times New Roman"/>
          <w:color w:val="000000"/>
        </w:rPr>
        <w:t xml:space="preserve"> depending on the accommodation</w:t>
      </w:r>
      <w:r w:rsidR="005832CD">
        <w:rPr>
          <w:rFonts w:ascii="Verdana" w:eastAsia="Times New Roman" w:hAnsi="Verdana" w:cs="Times New Roman"/>
          <w:color w:val="000000"/>
        </w:rPr>
        <w:t xml:space="preserve"> selected</w:t>
      </w:r>
      <w:r w:rsidRPr="00DA63BA">
        <w:rPr>
          <w:rFonts w:ascii="Verdana" w:eastAsia="Times New Roman" w:hAnsi="Verdana" w:cs="Times New Roman"/>
          <w:color w:val="000000"/>
        </w:rPr>
        <w:t xml:space="preserve"> (apartments, rooms, </w:t>
      </w:r>
      <w:r w:rsidR="005832CD">
        <w:rPr>
          <w:rFonts w:ascii="Verdana" w:eastAsia="Times New Roman" w:hAnsi="Verdana" w:cs="Times New Roman"/>
          <w:color w:val="000000"/>
        </w:rPr>
        <w:t>or</w:t>
      </w:r>
      <w:r w:rsidRPr="00DA63BA">
        <w:rPr>
          <w:rFonts w:ascii="Verdana" w:eastAsia="Times New Roman" w:hAnsi="Verdana" w:cs="Times New Roman"/>
          <w:color w:val="000000"/>
        </w:rPr>
        <w:t xml:space="preserve"> homestay</w:t>
      </w:r>
      <w:r w:rsidR="005832CD">
        <w:rPr>
          <w:rFonts w:ascii="Verdana" w:eastAsia="Times New Roman" w:hAnsi="Verdana" w:cs="Times New Roman"/>
          <w:color w:val="000000"/>
        </w:rPr>
        <w:t>,</w:t>
      </w:r>
      <w:r w:rsidRPr="00DA63BA">
        <w:rPr>
          <w:rFonts w:ascii="Verdana" w:eastAsia="Times New Roman" w:hAnsi="Verdana" w:cs="Times New Roman"/>
          <w:color w:val="000000"/>
        </w:rPr>
        <w:t xml:space="preserve"> with or without meals).</w:t>
      </w:r>
    </w:p>
    <w:p w:rsidR="00430A59" w:rsidRPr="00430A59" w:rsidRDefault="00430A59" w:rsidP="00430A59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175F9A" w:rsidRPr="00C50498" w:rsidRDefault="00175F9A" w:rsidP="003F1A33">
      <w:pPr>
        <w:pBdr>
          <w:bottom w:val="single" w:sz="4" w:space="1" w:color="auto"/>
        </w:pBdr>
        <w:rPr>
          <w:rFonts w:ascii="Verdana" w:hAnsi="Verdana"/>
          <w:b/>
          <w:color w:val="000000"/>
        </w:rPr>
      </w:pPr>
      <w:r w:rsidRPr="00C50498">
        <w:rPr>
          <w:rFonts w:ascii="Verdana" w:hAnsi="Verdana"/>
          <w:b/>
          <w:color w:val="000000"/>
        </w:rPr>
        <w:t>Contact</w:t>
      </w:r>
    </w:p>
    <w:p w:rsidR="00175F9A" w:rsidRPr="00084F8B" w:rsidRDefault="00175F9A" w:rsidP="008728D2">
      <w:pPr>
        <w:rPr>
          <w:rFonts w:ascii="Verdana" w:hAnsi="Verdana"/>
        </w:rPr>
      </w:pPr>
      <w:r>
        <w:rPr>
          <w:rFonts w:ascii="Verdana" w:hAnsi="Verdana"/>
          <w:color w:val="000000"/>
        </w:rPr>
        <w:t>P</w:t>
      </w:r>
      <w:r w:rsidRPr="00C50498">
        <w:rPr>
          <w:rFonts w:ascii="Verdana" w:hAnsi="Verdana"/>
          <w:color w:val="000000"/>
        </w:rPr>
        <w:t xml:space="preserve">lease visit the Center for Global Learning in room 524 of the </w:t>
      </w:r>
      <w:proofErr w:type="spellStart"/>
      <w:r w:rsidRPr="00C50498">
        <w:rPr>
          <w:rFonts w:ascii="Verdana" w:hAnsi="Verdana"/>
          <w:color w:val="000000"/>
        </w:rPr>
        <w:t>MacMahon</w:t>
      </w:r>
      <w:proofErr w:type="spellEnd"/>
      <w:r w:rsidRPr="00C50498">
        <w:rPr>
          <w:rFonts w:ascii="Verdana" w:hAnsi="Verdana"/>
          <w:color w:val="000000"/>
        </w:rPr>
        <w:t xml:space="preserve"> Student Center or contact Scott Keller at (201) 761-6028 or </w:t>
      </w:r>
      <w:hyperlink r:id="rId11" w:history="1">
        <w:r w:rsidR="003F1A33" w:rsidRPr="0077606A">
          <w:rPr>
            <w:rStyle w:val="Hyperlink"/>
            <w:rFonts w:ascii="Verdana" w:hAnsi="Verdana"/>
          </w:rPr>
          <w:t>skeller1@saintpeters.edu</w:t>
        </w:r>
      </w:hyperlink>
      <w:r w:rsidR="003F1A33">
        <w:rPr>
          <w:rFonts w:ascii="Verdana" w:hAnsi="Verdana"/>
          <w:color w:val="000000"/>
        </w:rPr>
        <w:t xml:space="preserve"> for more information.</w:t>
      </w:r>
    </w:p>
    <w:p w:rsidR="00084F8B" w:rsidRPr="00084F8B" w:rsidRDefault="00084F8B">
      <w:pPr>
        <w:rPr>
          <w:rFonts w:ascii="Verdana" w:hAnsi="Verdana"/>
        </w:rPr>
      </w:pPr>
    </w:p>
    <w:sectPr w:rsidR="00084F8B" w:rsidRPr="00084F8B" w:rsidSect="00084F8B"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811" w:rsidRDefault="00AB2811" w:rsidP="00084F8B">
      <w:pPr>
        <w:spacing w:after="0" w:line="240" w:lineRule="auto"/>
      </w:pPr>
      <w:r>
        <w:separator/>
      </w:r>
    </w:p>
  </w:endnote>
  <w:endnote w:type="continuationSeparator" w:id="0">
    <w:p w:rsidR="00AB2811" w:rsidRDefault="00AB2811" w:rsidP="0008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811" w:rsidRDefault="00AB2811" w:rsidP="00084F8B">
      <w:pPr>
        <w:spacing w:after="0" w:line="240" w:lineRule="auto"/>
      </w:pPr>
      <w:r>
        <w:separator/>
      </w:r>
    </w:p>
  </w:footnote>
  <w:footnote w:type="continuationSeparator" w:id="0">
    <w:p w:rsidR="00AB2811" w:rsidRDefault="00AB2811" w:rsidP="0008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603" w:rsidRPr="001D6E1F" w:rsidRDefault="00A62603" w:rsidP="00A6260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Verdana" w:hAnsi="Verdana"/>
        <w:b/>
        <w:sz w:val="20"/>
      </w:rPr>
    </w:pPr>
    <w:r w:rsidRPr="001D6E1F">
      <w:rPr>
        <w:rFonts w:ascii="Verdana" w:hAnsi="Verdana"/>
        <w:b/>
        <w:sz w:val="52"/>
        <w:szCs w:val="52"/>
      </w:rPr>
      <w:t>STUDY ABROAD FOR A SEMESTER IN</w:t>
    </w:r>
    <w:r w:rsidRPr="001D6E1F">
      <w:rPr>
        <w:rFonts w:ascii="Verdana" w:hAnsi="Verdana"/>
        <w:b/>
        <w:sz w:val="56"/>
        <w:szCs w:val="60"/>
      </w:rPr>
      <w:t xml:space="preserve"> </w:t>
    </w:r>
    <w:r w:rsidRPr="00A62603">
      <w:rPr>
        <w:rFonts w:ascii="Verdana" w:hAnsi="Verdana"/>
        <w:b/>
        <w:sz w:val="144"/>
        <w:szCs w:val="84"/>
      </w:rPr>
      <w:t>Bilbao, Spain</w:t>
    </w:r>
  </w:p>
  <w:p w:rsidR="00084F8B" w:rsidRPr="00084F8B" w:rsidRDefault="00084F8B" w:rsidP="00084F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049"/>
    <w:rsid w:val="0001370C"/>
    <w:rsid w:val="00021CE5"/>
    <w:rsid w:val="00084F8B"/>
    <w:rsid w:val="00175F9A"/>
    <w:rsid w:val="001C0A60"/>
    <w:rsid w:val="002B78B9"/>
    <w:rsid w:val="002C673B"/>
    <w:rsid w:val="003F1A33"/>
    <w:rsid w:val="00430A59"/>
    <w:rsid w:val="0048747D"/>
    <w:rsid w:val="0049408E"/>
    <w:rsid w:val="004C6338"/>
    <w:rsid w:val="005504AA"/>
    <w:rsid w:val="005832CD"/>
    <w:rsid w:val="0060306B"/>
    <w:rsid w:val="00625228"/>
    <w:rsid w:val="006A0295"/>
    <w:rsid w:val="00756CC8"/>
    <w:rsid w:val="007D587E"/>
    <w:rsid w:val="0083305A"/>
    <w:rsid w:val="008430D1"/>
    <w:rsid w:val="008728D2"/>
    <w:rsid w:val="00980598"/>
    <w:rsid w:val="00A05525"/>
    <w:rsid w:val="00A62603"/>
    <w:rsid w:val="00A63A20"/>
    <w:rsid w:val="00AA3642"/>
    <w:rsid w:val="00AB2811"/>
    <w:rsid w:val="00B2610F"/>
    <w:rsid w:val="00DD4066"/>
    <w:rsid w:val="00DE2E00"/>
    <w:rsid w:val="00E26A4E"/>
    <w:rsid w:val="00E26F27"/>
    <w:rsid w:val="00E51049"/>
    <w:rsid w:val="00FB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10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F8B"/>
  </w:style>
  <w:style w:type="paragraph" w:styleId="Footer">
    <w:name w:val="footer"/>
    <w:basedOn w:val="Normal"/>
    <w:link w:val="FooterChar"/>
    <w:uiPriority w:val="99"/>
    <w:unhideWhenUsed/>
    <w:rsid w:val="0008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F8B"/>
  </w:style>
  <w:style w:type="character" w:customStyle="1" w:styleId="apple-converted-space">
    <w:name w:val="apple-converted-space"/>
    <w:basedOn w:val="DefaultParagraphFont"/>
    <w:rsid w:val="00625228"/>
  </w:style>
  <w:style w:type="paragraph" w:styleId="ListParagraph">
    <w:name w:val="List Paragraph"/>
    <w:basedOn w:val="Normal"/>
    <w:uiPriority w:val="34"/>
    <w:qFormat/>
    <w:rsid w:val="0048747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57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10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F8B"/>
  </w:style>
  <w:style w:type="paragraph" w:styleId="Footer">
    <w:name w:val="footer"/>
    <w:basedOn w:val="Normal"/>
    <w:link w:val="FooterChar"/>
    <w:uiPriority w:val="99"/>
    <w:unhideWhenUsed/>
    <w:rsid w:val="0008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F8B"/>
  </w:style>
  <w:style w:type="character" w:customStyle="1" w:styleId="apple-converted-space">
    <w:name w:val="apple-converted-space"/>
    <w:basedOn w:val="DefaultParagraphFont"/>
    <w:rsid w:val="00625228"/>
  </w:style>
  <w:style w:type="paragraph" w:styleId="ListParagraph">
    <w:name w:val="List Paragraph"/>
    <w:basedOn w:val="Normal"/>
    <w:uiPriority w:val="34"/>
    <w:qFormat/>
    <w:rsid w:val="0048747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57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eller1@saintpeters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usto.es/cs/Satellite/estudiantes/en/international-4/incoming-students-0/exchan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CBE02-4060-44DD-B770-4369A45E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Peter's University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2017-03-21T19:36:00Z</dcterms:created>
  <dcterms:modified xsi:type="dcterms:W3CDTF">2017-03-21T19:36:00Z</dcterms:modified>
</cp:coreProperties>
</file>